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18" w:rsidRDefault="00D00E06" w:rsidP="00915B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915B18">
        <w:rPr>
          <w:rFonts w:ascii="Courier New" w:hAnsi="Courier New" w:cs="Courier New"/>
          <w:sz w:val="20"/>
          <w:szCs w:val="20"/>
        </w:rPr>
        <w:t xml:space="preserve">             Приложение к </w:t>
      </w:r>
      <w:proofErr w:type="gramStart"/>
      <w:r w:rsidR="00915B18">
        <w:rPr>
          <w:rFonts w:ascii="Courier New" w:hAnsi="Courier New" w:cs="Courier New"/>
          <w:sz w:val="20"/>
          <w:szCs w:val="20"/>
        </w:rPr>
        <w:t>информационному</w:t>
      </w:r>
      <w:proofErr w:type="gramEnd"/>
      <w:r w:rsidR="00915B18">
        <w:rPr>
          <w:rFonts w:ascii="Courier New" w:hAnsi="Courier New" w:cs="Courier New"/>
          <w:sz w:val="20"/>
          <w:szCs w:val="20"/>
        </w:rPr>
        <w:t xml:space="preserve"> </w:t>
      </w:r>
    </w:p>
    <w:p w:rsidR="00915B18" w:rsidRDefault="00915B18" w:rsidP="00915B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сообщению от 21.09.2017</w:t>
      </w:r>
    </w:p>
    <w:p w:rsidR="00915B18" w:rsidRDefault="00915B18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5B18" w:rsidRDefault="00915B18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915B1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Продавцу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Департаменту по управлению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собственностью Томской области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от Претендента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юридического лица или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фамилия, имя, отчество (последнее при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физического лица, подающего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заявку)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жительства / место нахождения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Претендента)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(телефон, факс)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ФОРМА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участие в приватизации государственного имущества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проведения 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(аукциона, продажи посредством публичного предложения,</w:t>
      </w:r>
      <w:bookmarkStart w:id="0" w:name="_GoBack"/>
      <w:bookmarkEnd w:id="0"/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продажи без объявления цены)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Претендент 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юридического лица или фамилия, имя, отчество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(последнее при наличии) физического лица, подающего заявку)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 (последнее при наличии)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представителя Претендента)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рассмотрев  информационное  сообщение  о продаже государственного имущества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  -   имущество),   опубликованное  "___"  _____________  20___  г.,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ознакомившись  с  правовым режимом, физическим состоянием, комплектностью и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другими характеристиками продаваемого имущества: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сообщает о намерении приобрести: 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имущества)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цене предложения, определяемой по результатам аукциона (продажи);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гарантирует  соблюдение  условий  проведения 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(аукциона, продажи посредством публичного предложения, продажи без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объявления цены)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подтверждает  об  </w:t>
      </w:r>
      <w:proofErr w:type="gramStart"/>
      <w:r>
        <w:rPr>
          <w:rFonts w:ascii="Courier New" w:hAnsi="Courier New" w:cs="Courier New"/>
          <w:sz w:val="20"/>
          <w:szCs w:val="20"/>
        </w:rPr>
        <w:t>осведомленности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состоянии имущества, порядке и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сроках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отзыва  настоящей  заявки,  праве Продавца отказаться от проведения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продажи  в  сроки,  установленные  законодательством, и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тем, что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Продавец  не  несет  ответственности  за ущерб, который может быть причинен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Претенденту  отменой аукциона (продажи), если данные действия предусмотрены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федеральным законодательством и иными нормативными правовыми актами;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принимает  на себя обязательства в случае признания его покупателем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имущества: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заключить  договор  купли-продажи в срок, указанный в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информационном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сообщении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продаже имущества;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оплатить имущество по цене, установленной договором купли-продажи.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и банковские реквизиты (паспортные данные) Претендента: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расчетный (лицевой) счет 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корр. счет N _______________________ БИК ______________, ИНН 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Паспортные данные: 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(регистрации),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Претендента (представителя Претендента) _______________________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"____" _________ 20___ г.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печать (при наличии)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Заявка принята Продавцом (уполномоченным лицом Продавца)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 20___ г. в ____ ч. _____ мин.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уполномоченного лица Продавца, принявшего заявку ______________</w:t>
      </w: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06" w:rsidRDefault="00D00E06" w:rsidP="00D0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C3" w:rsidRDefault="002823C3"/>
    <w:sectPr w:rsidR="002823C3" w:rsidSect="007C1C02">
      <w:pgSz w:w="11909" w:h="16834"/>
      <w:pgMar w:top="850" w:right="725" w:bottom="850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06"/>
    <w:rsid w:val="002823C3"/>
    <w:rsid w:val="00915B18"/>
    <w:rsid w:val="00D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Шереметьева</dc:creator>
  <cp:lastModifiedBy>Наталья В. Шереметьева</cp:lastModifiedBy>
  <cp:revision>2</cp:revision>
  <dcterms:created xsi:type="dcterms:W3CDTF">2017-09-05T04:44:00Z</dcterms:created>
  <dcterms:modified xsi:type="dcterms:W3CDTF">2017-09-21T10:04:00Z</dcterms:modified>
</cp:coreProperties>
</file>